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03A0" w14:textId="77777777" w:rsidR="00000302" w:rsidRPr="0005297A" w:rsidRDefault="00000302" w:rsidP="00000302">
      <w:pPr>
        <w:widowControl w:val="0"/>
        <w:autoSpaceDN w:val="0"/>
        <w:spacing w:after="0" w:line="240" w:lineRule="auto"/>
        <w:ind w:left="1415" w:firstLine="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</w:p>
    <w:p w14:paraId="482DCCC5" w14:textId="77777777" w:rsidR="00000302" w:rsidRDefault="00000302" w:rsidP="00000302">
      <w:pPr>
        <w:pStyle w:val="Standard"/>
        <w:shd w:val="clear" w:color="auto" w:fill="FFFFFF"/>
        <w:spacing w:line="276" w:lineRule="auto"/>
        <w:jc w:val="both"/>
        <w:rPr>
          <w:rFonts w:cs="Times New Roman"/>
          <w:lang w:val="ru-RU"/>
        </w:rPr>
      </w:pPr>
      <w:r w:rsidRPr="00905107">
        <w:rPr>
          <w:rFonts w:ascii="Calibri" w:hAnsi="Calibri" w:cs="font1313"/>
          <w:noProof/>
          <w:kern w:val="0"/>
          <w:sz w:val="22"/>
          <w:szCs w:val="22"/>
          <w:lang w:val="en-GB" w:eastAsia="en-US" w:bidi="ar-SA"/>
        </w:rPr>
        <w:drawing>
          <wp:inline distT="0" distB="0" distL="0" distR="0" wp14:anchorId="3843525F" wp14:editId="09BBD1F8">
            <wp:extent cx="980440" cy="694690"/>
            <wp:effectExtent l="0" t="0" r="0" b="0"/>
            <wp:docPr id="640582780" name="graphics12" descr="A red and white coat of arm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82780" name="graphics12" descr="A red and white coat of arms&#10;&#10;Description automatically generated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694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156B86" w14:textId="77777777" w:rsidR="00000302" w:rsidRPr="00F140B4" w:rsidRDefault="00000302" w:rsidP="00000302">
      <w:pPr>
        <w:pStyle w:val="Standard"/>
        <w:shd w:val="clear" w:color="auto" w:fill="FFFFFF"/>
        <w:spacing w:line="276" w:lineRule="auto"/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РЕПУБЛИКА СРБИЈА</w:t>
      </w:r>
    </w:p>
    <w:p w14:paraId="70CAB1DE" w14:textId="77777777" w:rsidR="00000302" w:rsidRPr="00F140B4" w:rsidRDefault="00000302" w:rsidP="00000302">
      <w:pPr>
        <w:pStyle w:val="Standard"/>
        <w:shd w:val="clear" w:color="auto" w:fill="FFFFFF"/>
        <w:spacing w:line="276" w:lineRule="auto"/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АП ВОЈВОДИНА</w:t>
      </w:r>
      <w:r w:rsidRPr="00F140B4">
        <w:rPr>
          <w:rFonts w:cs="Times New Roman"/>
          <w:lang w:val="ru-RU"/>
        </w:rPr>
        <w:tab/>
      </w:r>
      <w:r w:rsidRPr="00F140B4">
        <w:rPr>
          <w:rFonts w:cs="Times New Roman"/>
          <w:lang w:val="ru-RU"/>
        </w:rPr>
        <w:tab/>
      </w:r>
      <w:r w:rsidRPr="00F140B4">
        <w:rPr>
          <w:rFonts w:cs="Times New Roman"/>
          <w:lang w:val="ru-RU"/>
        </w:rPr>
        <w:tab/>
      </w:r>
      <w:r w:rsidRPr="00F140B4">
        <w:rPr>
          <w:rFonts w:cs="Times New Roman"/>
          <w:lang w:val="ru-RU"/>
        </w:rPr>
        <w:tab/>
      </w:r>
      <w:r w:rsidRPr="00F140B4">
        <w:rPr>
          <w:rFonts w:cs="Times New Roman"/>
          <w:lang w:val="ru-RU"/>
        </w:rPr>
        <w:tab/>
      </w:r>
      <w:r w:rsidRPr="00F140B4">
        <w:rPr>
          <w:rFonts w:cs="Times New Roman"/>
          <w:lang w:val="ru-RU"/>
        </w:rPr>
        <w:tab/>
        <w:t xml:space="preserve">     </w:t>
      </w:r>
    </w:p>
    <w:p w14:paraId="2B1688B6" w14:textId="77777777" w:rsidR="00000302" w:rsidRPr="00F140B4" w:rsidRDefault="00000302" w:rsidP="00000302">
      <w:pPr>
        <w:pStyle w:val="Standard"/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ОПШТИНА ТЕМЕРИН</w:t>
      </w:r>
      <w:r w:rsidRPr="00F140B4">
        <w:rPr>
          <w:rFonts w:cs="Times New Roman"/>
          <w:lang w:val="ru-RU"/>
        </w:rPr>
        <w:tab/>
      </w:r>
      <w:r w:rsidRPr="00F140B4">
        <w:rPr>
          <w:rFonts w:cs="Times New Roman"/>
          <w:lang w:val="ru-RU"/>
        </w:rPr>
        <w:tab/>
        <w:t xml:space="preserve">                            </w:t>
      </w:r>
    </w:p>
    <w:p w14:paraId="1A8779B9" w14:textId="77777777" w:rsidR="00000302" w:rsidRPr="00F140B4" w:rsidRDefault="00000302" w:rsidP="00000302">
      <w:pPr>
        <w:pStyle w:val="Standard"/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ОПШТИНСКО ВЕЋЕ                                </w:t>
      </w:r>
      <w:r w:rsidRPr="00F140B4">
        <w:rPr>
          <w:rFonts w:cs="Times New Roman"/>
          <w:lang w:val="ru-RU"/>
        </w:rPr>
        <w:tab/>
      </w:r>
      <w:r w:rsidRPr="00F140B4">
        <w:rPr>
          <w:rFonts w:cs="Times New Roman"/>
          <w:lang w:val="ru-RU"/>
        </w:rPr>
        <w:tab/>
        <w:t xml:space="preserve">            </w:t>
      </w:r>
    </w:p>
    <w:p w14:paraId="5A556C3F" w14:textId="77777777" w:rsidR="00000302" w:rsidRPr="00F140B4" w:rsidRDefault="00000302" w:rsidP="00000302">
      <w:pPr>
        <w:pStyle w:val="Standard"/>
        <w:jc w:val="both"/>
        <w:rPr>
          <w:rFonts w:cs="Times New Roman"/>
          <w:lang w:val="ru-RU"/>
        </w:rPr>
      </w:pPr>
      <w:r w:rsidRPr="00F140B4">
        <w:rPr>
          <w:rFonts w:eastAsia="Times New Roman" w:cs="Times New Roman"/>
          <w:lang w:val="ru-RU"/>
        </w:rPr>
        <w:t xml:space="preserve">Број: </w:t>
      </w:r>
      <w:r w:rsidRPr="003E06E9">
        <w:rPr>
          <w:rFonts w:eastAsia="Times New Roman" w:cs="Times New Roman"/>
          <w:lang w:val="ru-RU"/>
        </w:rPr>
        <w:t>06-1/</w:t>
      </w:r>
      <w:r w:rsidRPr="003E06E9">
        <w:rPr>
          <w:rFonts w:eastAsia="Times New Roman" w:cs="Times New Roman"/>
          <w:lang w:val="sr-Cyrl-RS"/>
        </w:rPr>
        <w:t>2025-</w:t>
      </w:r>
      <w:r>
        <w:rPr>
          <w:rFonts w:eastAsia="Times New Roman" w:cs="Times New Roman"/>
          <w:lang w:val="sr-Cyrl-RS"/>
        </w:rPr>
        <w:t>132</w:t>
      </w:r>
      <w:r w:rsidRPr="003E06E9">
        <w:rPr>
          <w:rFonts w:eastAsia="Times New Roman" w:cs="Times New Roman"/>
          <w:lang w:val="sr-Cyrl-RS"/>
        </w:rPr>
        <w:t>-</w:t>
      </w:r>
      <w:r>
        <w:rPr>
          <w:rFonts w:eastAsia="Times New Roman" w:cs="Times New Roman"/>
          <w:lang w:val="sr-Cyrl-RS"/>
        </w:rPr>
        <w:t>7</w:t>
      </w:r>
      <w:r w:rsidRPr="003E06E9">
        <w:rPr>
          <w:rFonts w:eastAsia="Times New Roman" w:cs="Times New Roman"/>
          <w:lang w:val="sr-Cyrl-RS"/>
        </w:rPr>
        <w:t>-01</w:t>
      </w:r>
      <w:r w:rsidRPr="00F140B4">
        <w:rPr>
          <w:rFonts w:eastAsia="Times New Roman" w:cs="Times New Roman"/>
          <w:lang w:val="ru-RU"/>
        </w:rPr>
        <w:t xml:space="preserve">                                  </w:t>
      </w:r>
    </w:p>
    <w:p w14:paraId="1A269604" w14:textId="77777777" w:rsidR="00000302" w:rsidRPr="00F140B4" w:rsidRDefault="00000302" w:rsidP="00000302">
      <w:pPr>
        <w:pStyle w:val="Standard"/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Дана:</w:t>
      </w:r>
      <w:r w:rsidRPr="007054FF">
        <w:rPr>
          <w:rFonts w:cs="Times New Roman"/>
          <w:lang w:val="sr-Cyrl-RS"/>
        </w:rPr>
        <w:t>14</w:t>
      </w:r>
      <w:r w:rsidRPr="007054FF">
        <w:rPr>
          <w:rFonts w:cs="Times New Roman"/>
          <w:lang w:val="sr-Latn-RS"/>
        </w:rPr>
        <w:t>.</w:t>
      </w:r>
      <w:r w:rsidRPr="007054FF">
        <w:rPr>
          <w:rFonts w:cs="Times New Roman"/>
          <w:lang w:val="sr-Cyrl-RS"/>
        </w:rPr>
        <w:t>11</w:t>
      </w:r>
      <w:r w:rsidRPr="007054FF">
        <w:rPr>
          <w:rFonts w:cs="Times New Roman"/>
          <w:lang w:val="sr-Latn-RS"/>
        </w:rPr>
        <w:t>.2025</w:t>
      </w:r>
      <w:r w:rsidRPr="00F140B4">
        <w:rPr>
          <w:rFonts w:cs="Times New Roman"/>
          <w:lang w:val="ru-RU"/>
        </w:rPr>
        <w:t>. године</w:t>
      </w:r>
    </w:p>
    <w:p w14:paraId="5555C4DC" w14:textId="77777777" w:rsidR="00000302" w:rsidRDefault="00000302" w:rsidP="00000302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Т Е М Е Р И Н</w:t>
      </w:r>
    </w:p>
    <w:p w14:paraId="566E089B" w14:textId="77777777" w:rsidR="00000302" w:rsidRDefault="00000302" w:rsidP="00000302">
      <w:pPr>
        <w:pStyle w:val="Standard"/>
        <w:jc w:val="both"/>
        <w:rPr>
          <w:rFonts w:ascii="Arial" w:hAnsi="Arial"/>
          <w:lang w:val="sr-Cyrl-RS"/>
        </w:rPr>
      </w:pPr>
    </w:p>
    <w:p w14:paraId="564D1699" w14:textId="77777777" w:rsidR="00000302" w:rsidRDefault="00000302" w:rsidP="00000302">
      <w:pPr>
        <w:pStyle w:val="Standard"/>
        <w:jc w:val="both"/>
        <w:rPr>
          <w:rFonts w:ascii="Arial" w:hAnsi="Arial"/>
          <w:lang w:val="sr-Cyrl-RS"/>
        </w:rPr>
      </w:pPr>
    </w:p>
    <w:p w14:paraId="6668C1D3" w14:textId="77777777" w:rsidR="00000302" w:rsidRDefault="00000302" w:rsidP="00000302">
      <w:pPr>
        <w:pStyle w:val="Standard"/>
        <w:jc w:val="both"/>
        <w:rPr>
          <w:rFonts w:ascii="Arial" w:hAnsi="Arial"/>
          <w:lang w:val="sr-Cyrl-RS"/>
        </w:rPr>
      </w:pPr>
    </w:p>
    <w:p w14:paraId="5BE0981D" w14:textId="77777777" w:rsidR="00000302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sr-Cyrl-RS" w:eastAsia="ar-SA"/>
        </w:rPr>
      </w:pPr>
      <w:r w:rsidRPr="00F140B4">
        <w:rPr>
          <w:rFonts w:ascii="Arial" w:hAnsi="Arial"/>
          <w:lang w:val="ru-RU"/>
        </w:rPr>
        <w:t xml:space="preserve">         </w:t>
      </w:r>
      <w:r>
        <w:rPr>
          <w:rFonts w:ascii="Arial" w:hAnsi="Arial"/>
          <w:lang w:val="sr-Cyrl-RS"/>
        </w:rPr>
        <w:tab/>
      </w:r>
      <w:r w:rsidRPr="00F140B4">
        <w:rPr>
          <w:rFonts w:cs="Times New Roman"/>
          <w:lang w:val="ru-RU"/>
        </w:rPr>
        <w:t xml:space="preserve">На основу члана 76. Закона о култури (,,Сл. гласник РС” број 72/09, 13/16, 30/16-испр., </w:t>
      </w:r>
      <w:r>
        <w:rPr>
          <w:rFonts w:cs="Times New Roman"/>
          <w:lang w:val="sr-Cyrl-RS"/>
        </w:rPr>
        <w:t>6/20</w:t>
      </w:r>
      <w:r w:rsidRPr="00F140B4">
        <w:rPr>
          <w:rFonts w:cs="Times New Roman"/>
          <w:lang w:val="ru-RU"/>
        </w:rPr>
        <w:t>, 47/2021</w:t>
      </w:r>
      <w:r>
        <w:rPr>
          <w:rFonts w:cs="Times New Roman"/>
          <w:lang w:val="sr-Latn-RS"/>
        </w:rPr>
        <w:t>,</w:t>
      </w:r>
      <w:r>
        <w:rPr>
          <w:rFonts w:cs="Times New Roman"/>
          <w:lang w:val="sr-Cyrl-RS"/>
        </w:rPr>
        <w:t>78/2021</w:t>
      </w:r>
      <w:r>
        <w:rPr>
          <w:rFonts w:cs="Times New Roman"/>
          <w:lang w:val="sr-Latn-RS"/>
        </w:rPr>
        <w:t xml:space="preserve"> </w:t>
      </w:r>
      <w:r>
        <w:rPr>
          <w:rFonts w:cs="Times New Roman"/>
          <w:lang w:val="sr-Cyrl-RS"/>
        </w:rPr>
        <w:t>и 76/23</w:t>
      </w:r>
      <w:r w:rsidRPr="00F140B4">
        <w:rPr>
          <w:rFonts w:cs="Times New Roman"/>
          <w:lang w:val="ru-RU"/>
        </w:rPr>
        <w:t xml:space="preserve">), члана </w:t>
      </w:r>
      <w:r>
        <w:rPr>
          <w:rFonts w:cs="Times New Roman"/>
          <w:lang w:val="sr-Cyrl-RS"/>
        </w:rPr>
        <w:t>6</w:t>
      </w:r>
      <w:r w:rsidRPr="00F140B4">
        <w:rPr>
          <w:rFonts w:cs="Times New Roman"/>
          <w:lang w:val="ru-RU"/>
        </w:rPr>
        <w:t>. Одлуке о буџету општине Темерин за 20</w:t>
      </w:r>
      <w:r>
        <w:rPr>
          <w:rFonts w:cs="Times New Roman"/>
          <w:lang w:val="sr-Cyrl-RS"/>
        </w:rPr>
        <w:t>25</w:t>
      </w:r>
      <w:r w:rsidRPr="00F140B4">
        <w:rPr>
          <w:rFonts w:cs="Times New Roman"/>
          <w:lang w:val="ru-RU"/>
        </w:rPr>
        <w:t xml:space="preserve">. годину (“Сл. лист општине Темерин”, број </w:t>
      </w:r>
      <w:r>
        <w:rPr>
          <w:rFonts w:cs="Times New Roman"/>
          <w:lang w:val="sr-Cyrl-RS"/>
        </w:rPr>
        <w:t>30/2024</w:t>
      </w:r>
      <w:r>
        <w:rPr>
          <w:rFonts w:cs="Times New Roman"/>
          <w:lang w:val="sr-Latn-RS"/>
        </w:rPr>
        <w:t xml:space="preserve">, </w:t>
      </w:r>
      <w:r>
        <w:rPr>
          <w:rFonts w:cs="Times New Roman"/>
          <w:lang w:val="sr-Cyrl-RS"/>
        </w:rPr>
        <w:t>11/2025 и 21/2025)</w:t>
      </w:r>
      <w:r w:rsidRPr="00F140B4">
        <w:rPr>
          <w:rFonts w:cs="Times New Roman"/>
          <w:lang w:val="ru-RU"/>
        </w:rPr>
        <w:t xml:space="preserve"> и члана 2. Правилника о начину, критеријумима и мерилима за избор пројеката у култури који се финансирају и суфинанасирају из буџета општине Темерин (“Сл. лист општине Темерин”, број 2/2017),</w:t>
      </w:r>
    </w:p>
    <w:p w14:paraId="52386FEB" w14:textId="77777777" w:rsidR="00000302" w:rsidRPr="0096718F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sr-Latn-RS"/>
        </w:rPr>
      </w:pPr>
      <w:r>
        <w:rPr>
          <w:rFonts w:cs="Times New Roman"/>
          <w:lang w:val="sr-Cyrl-RS"/>
        </w:rPr>
        <w:tab/>
      </w:r>
      <w:r w:rsidRPr="00F140B4">
        <w:rPr>
          <w:rFonts w:cs="Times New Roman"/>
          <w:lang w:val="ru-RU"/>
        </w:rPr>
        <w:t xml:space="preserve"> Општинско веће </w:t>
      </w:r>
      <w:r>
        <w:rPr>
          <w:rFonts w:cs="Times New Roman"/>
          <w:lang w:val="sr-Cyrl-RS"/>
        </w:rPr>
        <w:t xml:space="preserve">општине Темерин, </w:t>
      </w:r>
      <w:r w:rsidRPr="00C27335">
        <w:rPr>
          <w:rFonts w:cs="Times New Roman"/>
          <w:lang w:val="sr-Cyrl-RS"/>
        </w:rPr>
        <w:t>на</w:t>
      </w:r>
      <w:r>
        <w:rPr>
          <w:rFonts w:cs="Times New Roman"/>
          <w:lang w:val="sr-Cyrl-RS"/>
        </w:rPr>
        <w:t xml:space="preserve"> </w:t>
      </w:r>
      <w:r w:rsidRPr="007054FF">
        <w:rPr>
          <w:rFonts w:cs="Times New Roman"/>
          <w:lang w:val="sr-Cyrl-RS"/>
        </w:rPr>
        <w:t>44.</w:t>
      </w:r>
      <w:r>
        <w:rPr>
          <w:rFonts w:cs="Times New Roman"/>
          <w:b/>
          <w:lang w:val="sr-Cyrl-RS"/>
        </w:rPr>
        <w:t xml:space="preserve"> </w:t>
      </w:r>
      <w:r>
        <w:rPr>
          <w:rFonts w:cs="Times New Roman"/>
          <w:lang w:val="sr-Cyrl-RS"/>
        </w:rPr>
        <w:t xml:space="preserve">седници одржаној </w:t>
      </w:r>
      <w:r w:rsidRPr="007054FF">
        <w:rPr>
          <w:rFonts w:cs="Times New Roman"/>
          <w:lang w:val="sr-Cyrl-RS"/>
        </w:rPr>
        <w:t>14.11.2025.</w:t>
      </w:r>
      <w:r w:rsidRPr="00C27335">
        <w:rPr>
          <w:rFonts w:cs="Times New Roman"/>
          <w:lang w:val="sr-Cyrl-RS"/>
        </w:rPr>
        <w:t xml:space="preserve"> године,</w:t>
      </w:r>
    </w:p>
    <w:p w14:paraId="5A2A6CFA" w14:textId="77777777" w:rsidR="00000302" w:rsidRPr="00F140B4" w:rsidRDefault="00000302" w:rsidP="00000302">
      <w:pPr>
        <w:pStyle w:val="Standard"/>
        <w:tabs>
          <w:tab w:val="left" w:pos="1395"/>
        </w:tabs>
        <w:jc w:val="center"/>
        <w:rPr>
          <w:rFonts w:cs="Times New Roman"/>
          <w:b/>
          <w:bCs/>
          <w:lang w:val="ru-RU"/>
        </w:rPr>
      </w:pPr>
      <w:r w:rsidRPr="00F140B4">
        <w:rPr>
          <w:rFonts w:cs="Times New Roman"/>
          <w:b/>
          <w:bCs/>
          <w:lang w:val="ru-RU"/>
        </w:rPr>
        <w:t>р а с п и с у ј е</w:t>
      </w:r>
    </w:p>
    <w:p w14:paraId="28A38E29" w14:textId="77777777" w:rsidR="00000302" w:rsidRPr="00F140B4" w:rsidRDefault="00000302" w:rsidP="00000302">
      <w:pPr>
        <w:pStyle w:val="Standard"/>
        <w:tabs>
          <w:tab w:val="left" w:pos="1395"/>
        </w:tabs>
        <w:jc w:val="center"/>
        <w:rPr>
          <w:rFonts w:cs="Times New Roman"/>
          <w:b/>
          <w:bCs/>
          <w:lang w:val="ru-RU"/>
        </w:rPr>
      </w:pPr>
    </w:p>
    <w:p w14:paraId="25917E7B" w14:textId="77777777" w:rsidR="00000302" w:rsidRPr="00F140B4" w:rsidRDefault="00000302" w:rsidP="00000302">
      <w:pPr>
        <w:pStyle w:val="Standard"/>
        <w:tabs>
          <w:tab w:val="left" w:pos="1395"/>
        </w:tabs>
        <w:jc w:val="center"/>
        <w:rPr>
          <w:rFonts w:cs="Times New Roman"/>
          <w:b/>
          <w:bCs/>
          <w:lang w:val="ru-RU"/>
        </w:rPr>
      </w:pPr>
      <w:r w:rsidRPr="00F140B4">
        <w:rPr>
          <w:rFonts w:cs="Times New Roman"/>
          <w:b/>
          <w:bCs/>
          <w:lang w:val="ru-RU"/>
        </w:rPr>
        <w:t xml:space="preserve"> КОНКУРС</w:t>
      </w:r>
    </w:p>
    <w:p w14:paraId="59AE0861" w14:textId="77777777" w:rsidR="00000302" w:rsidRDefault="00000302" w:rsidP="00000302">
      <w:pPr>
        <w:pStyle w:val="Standard"/>
        <w:tabs>
          <w:tab w:val="left" w:pos="1395"/>
        </w:tabs>
        <w:jc w:val="center"/>
        <w:rPr>
          <w:rFonts w:cs="Times New Roman"/>
          <w:b/>
          <w:bCs/>
          <w:lang w:val="sr-Cyrl-RS"/>
        </w:rPr>
      </w:pPr>
      <w:r w:rsidRPr="00F140B4">
        <w:rPr>
          <w:rFonts w:cs="Times New Roman"/>
          <w:b/>
          <w:bCs/>
          <w:lang w:val="ru-RU"/>
        </w:rPr>
        <w:t>за  суфинансирање манифестација и пројеката у култури у 20</w:t>
      </w:r>
      <w:r>
        <w:rPr>
          <w:rFonts w:cs="Times New Roman"/>
          <w:b/>
          <w:bCs/>
          <w:lang w:val="sr-Cyrl-RS"/>
        </w:rPr>
        <w:t>25</w:t>
      </w:r>
      <w:r w:rsidRPr="00F140B4">
        <w:rPr>
          <w:rFonts w:cs="Times New Roman"/>
          <w:b/>
          <w:bCs/>
          <w:lang w:val="ru-RU"/>
        </w:rPr>
        <w:t>. години</w:t>
      </w:r>
    </w:p>
    <w:p w14:paraId="048446F6" w14:textId="77777777" w:rsidR="00000302" w:rsidRPr="00F140B4" w:rsidRDefault="00000302" w:rsidP="00000302">
      <w:pPr>
        <w:pStyle w:val="Standard"/>
        <w:tabs>
          <w:tab w:val="left" w:pos="1395"/>
        </w:tabs>
        <w:rPr>
          <w:rFonts w:cs="Times New Roman"/>
          <w:lang w:val="ru-RU"/>
        </w:rPr>
      </w:pPr>
      <w:r>
        <w:rPr>
          <w:rFonts w:cs="Times New Roman"/>
          <w:b/>
          <w:bCs/>
          <w:lang w:val="sr-Latn-RS"/>
        </w:rPr>
        <w:t xml:space="preserve"> </w:t>
      </w:r>
    </w:p>
    <w:p w14:paraId="61A2F70C" w14:textId="77777777" w:rsidR="00000302" w:rsidRPr="00F140B4" w:rsidRDefault="00000302" w:rsidP="00000302">
      <w:pPr>
        <w:pStyle w:val="Standard"/>
        <w:tabs>
          <w:tab w:val="left" w:pos="1395"/>
        </w:tabs>
        <w:jc w:val="center"/>
        <w:rPr>
          <w:rFonts w:cs="Times New Roman"/>
          <w:lang w:val="ru-RU"/>
        </w:rPr>
      </w:pPr>
    </w:p>
    <w:p w14:paraId="43EC8397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  <w:r w:rsidRPr="00F140B4">
        <w:rPr>
          <w:rFonts w:cs="Times New Roman"/>
          <w:b/>
          <w:bCs/>
          <w:lang w:val="ru-RU"/>
        </w:rPr>
        <w:t xml:space="preserve">            </w:t>
      </w:r>
      <w:r>
        <w:rPr>
          <w:rFonts w:cs="Times New Roman"/>
          <w:b/>
          <w:bCs/>
        </w:rPr>
        <w:t>I</w:t>
      </w:r>
      <w:r w:rsidRPr="00F140B4">
        <w:rPr>
          <w:rFonts w:cs="Times New Roman"/>
          <w:b/>
          <w:bCs/>
          <w:lang w:val="ru-RU"/>
        </w:rPr>
        <w:t xml:space="preserve"> ПРЕДМЕТ КОНКУРСА</w:t>
      </w:r>
    </w:p>
    <w:p w14:paraId="638117D6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</w:p>
    <w:p w14:paraId="6A7C60BB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     Предмет конкурса је додела средстава за  суфинансирање </w:t>
      </w:r>
      <w:r w:rsidRPr="00F140B4">
        <w:rPr>
          <w:rFonts w:cs="Times New Roman"/>
          <w:b/>
          <w:bCs/>
          <w:lang w:val="ru-RU"/>
        </w:rPr>
        <w:t xml:space="preserve">манифестација и пројеката  </w:t>
      </w:r>
      <w:r w:rsidRPr="00F140B4">
        <w:rPr>
          <w:rFonts w:cs="Times New Roman"/>
          <w:lang w:val="ru-RU"/>
        </w:rPr>
        <w:t>које реализују</w:t>
      </w:r>
      <w:r w:rsidRPr="00F140B4">
        <w:rPr>
          <w:rFonts w:cs="Times New Roman"/>
          <w:b/>
          <w:bCs/>
          <w:lang w:val="ru-RU"/>
        </w:rPr>
        <w:t xml:space="preserve"> </w:t>
      </w:r>
      <w:r w:rsidRPr="00F140B4">
        <w:rPr>
          <w:rFonts w:cs="Times New Roman"/>
          <w:lang w:val="ru-RU"/>
        </w:rPr>
        <w:t xml:space="preserve">удружења грађана, </w:t>
      </w:r>
      <w:r>
        <w:rPr>
          <w:rFonts w:cs="Times New Roman"/>
          <w:lang w:val="sr-Cyrl-RS"/>
        </w:rPr>
        <w:t xml:space="preserve">чији се пројекти односе на </w:t>
      </w:r>
      <w:r>
        <w:rPr>
          <w:rFonts w:cs="Times New Roman"/>
          <w:b/>
          <w:bCs/>
          <w:lang w:val="sr-Cyrl-RS"/>
        </w:rPr>
        <w:t>област културе.</w:t>
      </w:r>
      <w:r>
        <w:rPr>
          <w:rFonts w:cs="Times New Roman"/>
          <w:lang w:val="sr-Cyrl-RS"/>
        </w:rPr>
        <w:t xml:space="preserve"> </w:t>
      </w:r>
    </w:p>
    <w:p w14:paraId="4097C6AB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b/>
          <w:bCs/>
          <w:lang w:val="ru-RU"/>
        </w:rPr>
        <w:t xml:space="preserve"> </w:t>
      </w:r>
    </w:p>
    <w:p w14:paraId="19AD54B5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  <w:r w:rsidRPr="00F140B4">
        <w:rPr>
          <w:rFonts w:cs="Times New Roman"/>
          <w:lang w:val="ru-RU"/>
        </w:rPr>
        <w:t xml:space="preserve">            </w:t>
      </w:r>
      <w:r>
        <w:rPr>
          <w:rFonts w:cs="Times New Roman"/>
          <w:b/>
          <w:bCs/>
        </w:rPr>
        <w:t>II</w:t>
      </w:r>
      <w:r w:rsidRPr="00F140B4">
        <w:rPr>
          <w:rFonts w:cs="Times New Roman"/>
          <w:b/>
          <w:bCs/>
          <w:lang w:val="ru-RU"/>
        </w:rPr>
        <w:t xml:space="preserve"> ВИСИНА СРЕДСТАВА</w:t>
      </w:r>
    </w:p>
    <w:p w14:paraId="29975B47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</w:p>
    <w:p w14:paraId="2E957D20" w14:textId="77777777" w:rsidR="00000302" w:rsidRPr="0096718F" w:rsidRDefault="00000302" w:rsidP="00000302">
      <w:pPr>
        <w:pStyle w:val="Standard"/>
        <w:shd w:val="clear" w:color="auto" w:fill="FFFFFF"/>
        <w:tabs>
          <w:tab w:val="left" w:pos="1395"/>
        </w:tabs>
        <w:jc w:val="both"/>
        <w:rPr>
          <w:rFonts w:cs="Times New Roman"/>
          <w:shd w:val="clear" w:color="auto" w:fill="FFFFFF"/>
          <w:lang w:val="ru-RU"/>
        </w:rPr>
      </w:pPr>
      <w:r w:rsidRPr="00F140B4">
        <w:rPr>
          <w:rFonts w:cs="Times New Roman"/>
          <w:lang w:val="ru-RU"/>
        </w:rPr>
        <w:t xml:space="preserve">        Средства за суфинансирање манифестација и пројеката у култури, обезбеђена су Одлуком о буџету општине Темерин за 20</w:t>
      </w:r>
      <w:r>
        <w:rPr>
          <w:rFonts w:cs="Times New Roman"/>
          <w:lang w:val="sr-Cyrl-RS"/>
        </w:rPr>
        <w:t>25.</w:t>
      </w:r>
      <w:r w:rsidRPr="00F140B4">
        <w:rPr>
          <w:rFonts w:cs="Times New Roman"/>
          <w:lang w:val="ru-RU"/>
        </w:rPr>
        <w:t xml:space="preserve"> годину ("Сл. лист општине Темерин”, број </w:t>
      </w:r>
      <w:r>
        <w:rPr>
          <w:rFonts w:cs="Times New Roman"/>
          <w:lang w:val="sr-Cyrl-RS"/>
        </w:rPr>
        <w:t>30/202</w:t>
      </w:r>
      <w:r>
        <w:rPr>
          <w:rFonts w:cs="Times New Roman"/>
          <w:lang w:val="sr-Latn-RS"/>
        </w:rPr>
        <w:t xml:space="preserve">4, </w:t>
      </w:r>
      <w:r>
        <w:rPr>
          <w:rFonts w:cs="Times New Roman"/>
          <w:lang w:val="sr-Cyrl-RS"/>
        </w:rPr>
        <w:t>11/2025</w:t>
      </w:r>
      <w:r>
        <w:rPr>
          <w:rFonts w:cs="Times New Roman"/>
          <w:lang w:val="sr-Latn-RS"/>
        </w:rPr>
        <w:t xml:space="preserve"> i 21/2025</w:t>
      </w:r>
      <w:r>
        <w:rPr>
          <w:rFonts w:cs="Times New Roman"/>
          <w:lang w:val="sr-Cyrl-RS"/>
        </w:rPr>
        <w:t>)</w:t>
      </w:r>
      <w:r w:rsidRPr="00F140B4">
        <w:rPr>
          <w:rFonts w:cs="Times New Roman"/>
          <w:lang w:val="ru-RU"/>
        </w:rPr>
        <w:t xml:space="preserve"> у оквиру </w:t>
      </w:r>
      <w:r w:rsidRPr="00C27335">
        <w:rPr>
          <w:rFonts w:cs="Times New Roman"/>
          <w:lang w:val="ru-RU"/>
        </w:rPr>
        <w:t xml:space="preserve">раздела </w:t>
      </w:r>
      <w:r w:rsidRPr="00C27335">
        <w:rPr>
          <w:rFonts w:cs="Times New Roman"/>
          <w:lang w:val="sr-Cyrl-RS"/>
        </w:rPr>
        <w:t>4</w:t>
      </w:r>
      <w:r w:rsidRPr="00C27335">
        <w:rPr>
          <w:rFonts w:cs="Times New Roman"/>
          <w:lang w:val="ru-RU"/>
        </w:rPr>
        <w:t>, функција 820, конто 481</w:t>
      </w:r>
      <w:r w:rsidRPr="00F140B4">
        <w:rPr>
          <w:rFonts w:cs="Times New Roman"/>
          <w:lang w:val="ru-RU"/>
        </w:rPr>
        <w:t xml:space="preserve">-Дотације невладиним организацијама, позиција </w:t>
      </w:r>
      <w:r w:rsidRPr="005908BE">
        <w:rPr>
          <w:rFonts w:cs="Times New Roman"/>
          <w:lang w:val="ru-RU"/>
        </w:rPr>
        <w:t>1</w:t>
      </w:r>
      <w:r w:rsidRPr="005908BE">
        <w:rPr>
          <w:rFonts w:cs="Times New Roman"/>
          <w:lang w:val="sr-Cyrl-RS"/>
        </w:rPr>
        <w:t>52</w:t>
      </w:r>
      <w:r>
        <w:rPr>
          <w:rFonts w:cs="Times New Roman"/>
          <w:lang w:val="sr-Cyrl-RS"/>
        </w:rPr>
        <w:t xml:space="preserve">, </w:t>
      </w:r>
      <w:r w:rsidRPr="00F140B4">
        <w:rPr>
          <w:rFonts w:cs="Times New Roman"/>
          <w:lang w:val="ru-RU"/>
        </w:rPr>
        <w:t xml:space="preserve">у износу од </w:t>
      </w:r>
      <w:r w:rsidRPr="00392EA7">
        <w:rPr>
          <w:rFonts w:cs="Times New Roman"/>
          <w:b/>
          <w:lang w:val="ru-RU"/>
        </w:rPr>
        <w:t>150.000,00</w:t>
      </w:r>
      <w:r w:rsidRPr="00C27335">
        <w:rPr>
          <w:rFonts w:cs="Times New Roman"/>
          <w:b/>
          <w:bCs/>
          <w:lang w:val="ru-RU"/>
        </w:rPr>
        <w:t xml:space="preserve"> </w:t>
      </w:r>
      <w:r w:rsidRPr="005908BE">
        <w:rPr>
          <w:rFonts w:cs="Times New Roman"/>
          <w:lang w:val="ru-RU"/>
        </w:rPr>
        <w:t>динар</w:t>
      </w:r>
      <w:r w:rsidRPr="005908BE">
        <w:rPr>
          <w:rFonts w:cs="Times New Roman"/>
          <w:shd w:val="clear" w:color="auto" w:fill="FFFFFF"/>
          <w:lang w:val="ru-RU"/>
        </w:rPr>
        <w:t>а.</w:t>
      </w:r>
    </w:p>
    <w:p w14:paraId="37EDEF4B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</w:p>
    <w:p w14:paraId="3E01F2B4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  <w:r w:rsidRPr="00F140B4">
        <w:rPr>
          <w:rFonts w:cs="Times New Roman"/>
          <w:lang w:val="ru-RU"/>
        </w:rPr>
        <w:t xml:space="preserve">            </w:t>
      </w:r>
      <w:r>
        <w:rPr>
          <w:rFonts w:cs="Times New Roman"/>
          <w:b/>
          <w:bCs/>
        </w:rPr>
        <w:t>III</w:t>
      </w:r>
      <w:r w:rsidRPr="00F140B4">
        <w:rPr>
          <w:rFonts w:cs="Times New Roman"/>
          <w:b/>
          <w:bCs/>
          <w:lang w:val="ru-RU"/>
        </w:rPr>
        <w:t xml:space="preserve"> ОПШТИ УСЛОВИ КОНКУРСА</w:t>
      </w:r>
    </w:p>
    <w:p w14:paraId="6BC8B0CA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</w:p>
    <w:p w14:paraId="0D332794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1. </w:t>
      </w:r>
      <w:r>
        <w:rPr>
          <w:rFonts w:cs="Times New Roman"/>
          <w:lang w:val="sr-Cyrl-RS"/>
        </w:rPr>
        <w:t>Право учешћа на конкурсу имају удружења грађана регистрована у складу са важећим законским прописима, чији се пројекти односе на област културе и чије је седиште на територији општине Темерин.</w:t>
      </w:r>
    </w:p>
    <w:p w14:paraId="7E820558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</w:p>
    <w:p w14:paraId="5D140418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2. Пријава на конкурс подноси се на обрасцу </w:t>
      </w:r>
      <w:r w:rsidRPr="00F140B4">
        <w:rPr>
          <w:rFonts w:cs="Times New Roman"/>
          <w:b/>
          <w:bCs/>
          <w:lang w:val="ru-RU"/>
        </w:rPr>
        <w:t xml:space="preserve">Упитника за суфинансирање манифестација/пројеката у култури у </w:t>
      </w:r>
      <w:r>
        <w:rPr>
          <w:rFonts w:cs="Times New Roman"/>
          <w:b/>
          <w:bCs/>
          <w:lang w:val="sr-Cyrl-RS"/>
        </w:rPr>
        <w:t>2025.</w:t>
      </w:r>
      <w:r w:rsidRPr="00F140B4">
        <w:rPr>
          <w:rFonts w:cs="Times New Roman"/>
          <w:b/>
          <w:bCs/>
          <w:lang w:val="ru-RU"/>
        </w:rPr>
        <w:t xml:space="preserve"> години, </w:t>
      </w:r>
      <w:r w:rsidRPr="00F140B4">
        <w:rPr>
          <w:rFonts w:cs="Times New Roman"/>
          <w:lang w:val="ru-RU"/>
        </w:rPr>
        <w:t xml:space="preserve"> који је саставни део овог конкурса. Пријава се може преузети у општини Темерин, канцеларија број </w:t>
      </w:r>
      <w:r>
        <w:rPr>
          <w:rFonts w:cs="Times New Roman"/>
          <w:lang w:val="sr-Cyrl-RS"/>
        </w:rPr>
        <w:t>6,</w:t>
      </w:r>
      <w:r w:rsidRPr="00F140B4">
        <w:rPr>
          <w:rFonts w:cs="Times New Roman"/>
          <w:lang w:val="ru-RU"/>
        </w:rPr>
        <w:t xml:space="preserve"> или на интернет страници </w:t>
      </w:r>
      <w:r>
        <w:fldChar w:fldCharType="begin"/>
      </w:r>
      <w:r>
        <w:instrText>HYPERLINK</w:instrText>
      </w:r>
      <w:r w:rsidRPr="00E50B42">
        <w:rPr>
          <w:lang w:val="ru-RU"/>
        </w:rPr>
        <w:instrText xml:space="preserve"> "</w:instrText>
      </w:r>
      <w:r>
        <w:instrText>http</w:instrText>
      </w:r>
      <w:r w:rsidRPr="00E50B42">
        <w:rPr>
          <w:lang w:val="ru-RU"/>
        </w:rPr>
        <w:instrText>://</w:instrText>
      </w:r>
      <w:r>
        <w:instrText>www</w:instrText>
      </w:r>
      <w:r w:rsidRPr="00E50B42">
        <w:rPr>
          <w:lang w:val="ru-RU"/>
        </w:rPr>
        <w:instrText>.</w:instrText>
      </w:r>
      <w:r>
        <w:instrText>temerin</w:instrText>
      </w:r>
      <w:r w:rsidRPr="00E50B42">
        <w:rPr>
          <w:lang w:val="ru-RU"/>
        </w:rPr>
        <w:instrText>.</w:instrText>
      </w:r>
      <w:r>
        <w:instrText>rs</w:instrText>
      </w:r>
      <w:r w:rsidRPr="00E50B42">
        <w:rPr>
          <w:lang w:val="ru-RU"/>
        </w:rPr>
        <w:instrText>/"</w:instrText>
      </w:r>
      <w:r>
        <w:fldChar w:fldCharType="separate"/>
      </w:r>
      <w:r>
        <w:rPr>
          <w:rStyle w:val="Hyperlink"/>
          <w:rFonts w:cs="Times New Roman"/>
          <w:lang w:val="sr-Cyrl-RS"/>
        </w:rPr>
        <w:t>temerin.rs</w:t>
      </w:r>
      <w:r>
        <w:fldChar w:fldCharType="end"/>
      </w:r>
      <w:r w:rsidRPr="00F140B4">
        <w:rPr>
          <w:rFonts w:cs="Times New Roman"/>
          <w:lang w:val="ru-RU"/>
        </w:rPr>
        <w:t xml:space="preserve"> -одељак  Култура.</w:t>
      </w:r>
    </w:p>
    <w:p w14:paraId="63EDE1C3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</w:p>
    <w:p w14:paraId="37FAD5E6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 Уз пријаву се обавезно подноси:</w:t>
      </w:r>
    </w:p>
    <w:p w14:paraId="2CECAD26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  </w:t>
      </w:r>
    </w:p>
    <w:p w14:paraId="0EBB676B" w14:textId="77777777" w:rsidR="00000302" w:rsidRPr="00F140B4" w:rsidRDefault="00000302" w:rsidP="00000302">
      <w:pPr>
        <w:pStyle w:val="Standard"/>
        <w:numPr>
          <w:ilvl w:val="0"/>
          <w:numId w:val="1"/>
        </w:numPr>
        <w:tabs>
          <w:tab w:val="left" w:pos="1395"/>
        </w:tabs>
        <w:jc w:val="both"/>
        <w:textAlignment w:val="auto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фотокопија оснивачког акта (статута) удружења;</w:t>
      </w:r>
    </w:p>
    <w:p w14:paraId="467B3AD4" w14:textId="77777777" w:rsidR="00000302" w:rsidRPr="00F140B4" w:rsidRDefault="00000302" w:rsidP="00000302">
      <w:pPr>
        <w:pStyle w:val="Standard"/>
        <w:numPr>
          <w:ilvl w:val="0"/>
          <w:numId w:val="1"/>
        </w:numPr>
        <w:tabs>
          <w:tab w:val="left" w:pos="1395"/>
        </w:tabs>
        <w:jc w:val="both"/>
        <w:textAlignment w:val="auto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фотокопија Решења о регистрацији подносиоца пријаве код надлежног органа;</w:t>
      </w:r>
    </w:p>
    <w:p w14:paraId="008CB162" w14:textId="77777777" w:rsidR="00000302" w:rsidRPr="00F140B4" w:rsidRDefault="00000302" w:rsidP="00000302">
      <w:pPr>
        <w:pStyle w:val="Standard"/>
        <w:numPr>
          <w:ilvl w:val="0"/>
          <w:numId w:val="1"/>
        </w:numPr>
        <w:tabs>
          <w:tab w:val="left" w:pos="1395"/>
        </w:tabs>
        <w:jc w:val="both"/>
        <w:textAlignment w:val="auto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фотокопија Потврде о пореском идентификационом броју;</w:t>
      </w:r>
    </w:p>
    <w:p w14:paraId="307DB254" w14:textId="77777777" w:rsidR="00000302" w:rsidRPr="00F140B4" w:rsidRDefault="00000302" w:rsidP="00000302">
      <w:pPr>
        <w:pStyle w:val="Standard"/>
        <w:numPr>
          <w:ilvl w:val="0"/>
          <w:numId w:val="2"/>
        </w:numPr>
        <w:tabs>
          <w:tab w:val="left" w:pos="1395"/>
        </w:tabs>
        <w:jc w:val="both"/>
        <w:textAlignment w:val="auto"/>
        <w:rPr>
          <w:rFonts w:cs="Times New Roman"/>
          <w:b/>
          <w:bCs/>
          <w:u w:val="single"/>
          <w:lang w:val="ru-RU"/>
        </w:rPr>
      </w:pPr>
      <w:r w:rsidRPr="00F140B4">
        <w:rPr>
          <w:rFonts w:cs="Times New Roman"/>
          <w:lang w:val="ru-RU"/>
        </w:rPr>
        <w:t>званичан доказ о рачуну код управе за трезор;</w:t>
      </w:r>
    </w:p>
    <w:p w14:paraId="612EFD0F" w14:textId="77777777" w:rsidR="00000302" w:rsidRPr="00F140B4" w:rsidRDefault="00000302" w:rsidP="00000302">
      <w:pPr>
        <w:pStyle w:val="Standard"/>
        <w:numPr>
          <w:ilvl w:val="0"/>
          <w:numId w:val="2"/>
        </w:numPr>
        <w:tabs>
          <w:tab w:val="left" w:pos="1395"/>
        </w:tabs>
        <w:textAlignment w:val="auto"/>
        <w:rPr>
          <w:rFonts w:cs="Times New Roman"/>
          <w:b/>
          <w:bCs/>
          <w:u w:val="single"/>
          <w:lang w:val="ru-RU"/>
        </w:rPr>
      </w:pPr>
      <w:r w:rsidRPr="00F140B4">
        <w:rPr>
          <w:rFonts w:cs="Times New Roman"/>
          <w:b/>
          <w:bCs/>
          <w:u w:val="single"/>
          <w:lang w:val="ru-RU"/>
        </w:rPr>
        <w:t>основни подаци о подносиоцу пријаве</w:t>
      </w:r>
      <w:r w:rsidRPr="00F140B4">
        <w:rPr>
          <w:rFonts w:cs="Times New Roman"/>
          <w:lang w:val="ru-RU"/>
        </w:rPr>
        <w:t xml:space="preserve"> (кратак историјат, подаци о стручним, односно уметничким капацитетима подносиоца пријаве, значајни програми и пројекти које је удружење реализовало у досадашњем раду);</w:t>
      </w:r>
    </w:p>
    <w:p w14:paraId="62AF04CC" w14:textId="77777777" w:rsidR="00000302" w:rsidRPr="00F140B4" w:rsidRDefault="00000302" w:rsidP="00000302">
      <w:pPr>
        <w:pStyle w:val="Standard"/>
        <w:numPr>
          <w:ilvl w:val="0"/>
          <w:numId w:val="2"/>
        </w:numPr>
        <w:tabs>
          <w:tab w:val="left" w:pos="1395"/>
        </w:tabs>
        <w:textAlignment w:val="auto"/>
        <w:rPr>
          <w:rFonts w:cs="Times New Roman"/>
          <w:lang w:val="ru-RU"/>
        </w:rPr>
      </w:pPr>
      <w:r w:rsidRPr="00F140B4">
        <w:rPr>
          <w:rFonts w:cs="Times New Roman"/>
          <w:b/>
          <w:bCs/>
          <w:u w:val="single"/>
          <w:lang w:val="ru-RU"/>
        </w:rPr>
        <w:t>детаљан опис програма</w:t>
      </w:r>
      <w:r w:rsidRPr="00F140B4">
        <w:rPr>
          <w:rFonts w:cs="Times New Roman"/>
          <w:lang w:val="ru-RU"/>
        </w:rPr>
        <w:t xml:space="preserve"> за чије суфинансирање  се подноси пријава - методе и начин    реализације, план и врсте активности, корисници обухваћени програмом и друго  (приложити опис највише на две странице).</w:t>
      </w:r>
    </w:p>
    <w:p w14:paraId="6F57EE42" w14:textId="77777777" w:rsidR="00000302" w:rsidRPr="00F140B4" w:rsidRDefault="00000302" w:rsidP="00000302">
      <w:pPr>
        <w:pStyle w:val="Standard"/>
        <w:tabs>
          <w:tab w:val="left" w:pos="1395"/>
        </w:tabs>
        <w:rPr>
          <w:rFonts w:cs="Times New Roman"/>
          <w:lang w:val="ru-RU"/>
        </w:rPr>
      </w:pPr>
    </w:p>
    <w:p w14:paraId="1B5C4640" w14:textId="77777777" w:rsidR="00000302" w:rsidRPr="00F140B4" w:rsidRDefault="00000302" w:rsidP="00000302">
      <w:pPr>
        <w:pStyle w:val="Standard"/>
        <w:tabs>
          <w:tab w:val="left" w:pos="1395"/>
        </w:tabs>
        <w:rPr>
          <w:rFonts w:cs="Times New Roman"/>
          <w:b/>
          <w:bCs/>
          <w:lang w:val="ru-RU"/>
        </w:rPr>
      </w:pPr>
      <w:r w:rsidRPr="00F140B4">
        <w:rPr>
          <w:rFonts w:cs="Times New Roman"/>
          <w:lang w:val="ru-RU"/>
        </w:rPr>
        <w:t>3. Рок за подношење пријав</w:t>
      </w:r>
      <w:r>
        <w:rPr>
          <w:rFonts w:cs="Times New Roman"/>
          <w:lang w:val="sr-Cyrl-RS"/>
        </w:rPr>
        <w:t>а</w:t>
      </w:r>
      <w:r w:rsidRPr="00F140B4">
        <w:rPr>
          <w:rFonts w:cs="Times New Roman"/>
          <w:lang w:val="ru-RU"/>
        </w:rPr>
        <w:t xml:space="preserve"> на конкурс је </w:t>
      </w:r>
      <w:r w:rsidRPr="00C27335">
        <w:rPr>
          <w:rFonts w:cs="Times New Roman"/>
          <w:b/>
          <w:bCs/>
          <w:lang w:val="sr-Cyrl-RS"/>
        </w:rPr>
        <w:t xml:space="preserve">од </w:t>
      </w:r>
      <w:r w:rsidRPr="00392EA7">
        <w:rPr>
          <w:rFonts w:cs="Times New Roman"/>
          <w:b/>
          <w:bCs/>
          <w:lang w:val="ru-RU"/>
        </w:rPr>
        <w:t>14</w:t>
      </w:r>
      <w:r w:rsidRPr="00392EA7">
        <w:rPr>
          <w:rFonts w:cs="Times New Roman"/>
          <w:b/>
          <w:bCs/>
          <w:lang w:val="sr-Cyrl-RS"/>
        </w:rPr>
        <w:t xml:space="preserve">. </w:t>
      </w:r>
      <w:r>
        <w:rPr>
          <w:rFonts w:cs="Times New Roman"/>
          <w:b/>
          <w:bCs/>
          <w:lang w:val="sr-Cyrl-RS"/>
        </w:rPr>
        <w:t>новембра</w:t>
      </w:r>
      <w:r w:rsidRPr="00392EA7">
        <w:rPr>
          <w:rFonts w:cs="Times New Roman"/>
          <w:b/>
          <w:bCs/>
          <w:lang w:val="sr-Cyrl-RS"/>
        </w:rPr>
        <w:t xml:space="preserve"> 2025. године до </w:t>
      </w:r>
      <w:r w:rsidRPr="00392EA7">
        <w:rPr>
          <w:rFonts w:cs="Times New Roman"/>
          <w:b/>
          <w:bCs/>
          <w:lang w:val="ru-RU"/>
        </w:rPr>
        <w:t>15</w:t>
      </w:r>
      <w:r w:rsidRPr="00392EA7">
        <w:rPr>
          <w:rFonts w:cs="Times New Roman"/>
          <w:b/>
          <w:bCs/>
          <w:lang w:val="sr-Cyrl-RS"/>
        </w:rPr>
        <w:t xml:space="preserve">. </w:t>
      </w:r>
      <w:r>
        <w:rPr>
          <w:rFonts w:cs="Times New Roman"/>
          <w:b/>
          <w:bCs/>
          <w:lang w:val="sr-Cyrl-RS"/>
        </w:rPr>
        <w:t>децембра</w:t>
      </w:r>
      <w:r w:rsidRPr="00392EA7">
        <w:rPr>
          <w:rFonts w:cs="Times New Roman"/>
          <w:b/>
          <w:bCs/>
          <w:lang w:val="sr-Cyrl-RS"/>
        </w:rPr>
        <w:t xml:space="preserve"> 2025.</w:t>
      </w:r>
      <w:r w:rsidRPr="00C27335">
        <w:rPr>
          <w:rFonts w:cs="Times New Roman"/>
          <w:b/>
          <w:bCs/>
          <w:lang w:val="sr-Cyrl-RS"/>
        </w:rPr>
        <w:t xml:space="preserve"> године</w:t>
      </w:r>
      <w:r w:rsidRPr="00C27335">
        <w:rPr>
          <w:rStyle w:val="Hyperlink"/>
          <w:rFonts w:cs="Times New Roman"/>
          <w:lang w:val="ru-RU"/>
        </w:rPr>
        <w:t>.</w:t>
      </w:r>
    </w:p>
    <w:p w14:paraId="3DFFCADC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</w:p>
    <w:p w14:paraId="191629F3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4. Пријаве се подносе лично, предајом на писарници Општинске управе у згради  Општине Темерин или путем поште на адресу:</w:t>
      </w:r>
    </w:p>
    <w:p w14:paraId="02540275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</w:p>
    <w:p w14:paraId="6BEEF84D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  <w:r w:rsidRPr="00F140B4">
        <w:rPr>
          <w:rFonts w:cs="Times New Roman"/>
          <w:lang w:val="ru-RU"/>
        </w:rPr>
        <w:t xml:space="preserve">                      </w:t>
      </w:r>
      <w:r w:rsidRPr="00F140B4">
        <w:rPr>
          <w:rFonts w:cs="Times New Roman"/>
          <w:b/>
          <w:bCs/>
          <w:lang w:val="ru-RU"/>
        </w:rPr>
        <w:t>Општина Темерин</w:t>
      </w:r>
    </w:p>
    <w:p w14:paraId="49B88BD9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  <w:r w:rsidRPr="00F140B4">
        <w:rPr>
          <w:rFonts w:cs="Times New Roman"/>
          <w:b/>
          <w:bCs/>
          <w:lang w:val="ru-RU"/>
        </w:rPr>
        <w:t xml:space="preserve">                      Новосадска 326</w:t>
      </w:r>
    </w:p>
    <w:p w14:paraId="47D9E790" w14:textId="77777777" w:rsidR="00000302" w:rsidRPr="00F140B4" w:rsidRDefault="00000302" w:rsidP="00000302">
      <w:pPr>
        <w:pStyle w:val="Standard"/>
        <w:tabs>
          <w:tab w:val="left" w:pos="1395"/>
        </w:tabs>
        <w:rPr>
          <w:rFonts w:cs="Times New Roman"/>
          <w:lang w:val="ru-RU"/>
        </w:rPr>
      </w:pPr>
      <w:r w:rsidRPr="00F140B4">
        <w:rPr>
          <w:rFonts w:cs="Times New Roman"/>
          <w:b/>
          <w:bCs/>
          <w:lang w:val="ru-RU"/>
        </w:rPr>
        <w:t xml:space="preserve">                      21235 Темерин</w:t>
      </w:r>
    </w:p>
    <w:p w14:paraId="0D955017" w14:textId="77777777" w:rsidR="00000302" w:rsidRPr="00F140B4" w:rsidRDefault="00000302" w:rsidP="00000302">
      <w:pPr>
        <w:pStyle w:val="Standard"/>
        <w:tabs>
          <w:tab w:val="left" w:pos="1395"/>
        </w:tabs>
        <w:rPr>
          <w:rFonts w:cs="Times New Roman"/>
          <w:lang w:val="ru-RU"/>
        </w:rPr>
      </w:pPr>
    </w:p>
    <w:p w14:paraId="342E2E7D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  <w:r w:rsidRPr="00F140B4">
        <w:rPr>
          <w:rFonts w:cs="Times New Roman"/>
          <w:lang w:val="ru-RU"/>
        </w:rPr>
        <w:t xml:space="preserve">са </w:t>
      </w:r>
      <w:r>
        <w:rPr>
          <w:rFonts w:cs="Times New Roman"/>
          <w:lang w:val="sr-Cyrl-RS"/>
        </w:rPr>
        <w:t xml:space="preserve">назнаком: </w:t>
      </w:r>
      <w:r>
        <w:rPr>
          <w:rFonts w:cs="Times New Roman"/>
          <w:b/>
          <w:bCs/>
          <w:i/>
          <w:iCs/>
          <w:lang w:val="sr-Cyrl-RS"/>
        </w:rPr>
        <w:t>Општинска управа-Одељење за општу управу, друштвене делатности и јавне службе</w:t>
      </w:r>
    </w:p>
    <w:p w14:paraId="6ABA4AB9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</w:p>
    <w:p w14:paraId="07D188D5" w14:textId="77777777" w:rsidR="00000302" w:rsidRPr="00F140B4" w:rsidRDefault="00000302" w:rsidP="00000302">
      <w:pPr>
        <w:pStyle w:val="Standard"/>
        <w:tabs>
          <w:tab w:val="left" w:pos="1395"/>
        </w:tabs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i/>
          <w:iCs/>
          <w:lang w:val="sr-Cyrl-RS"/>
        </w:rPr>
        <w:t xml:space="preserve">- </w:t>
      </w:r>
      <w:r w:rsidRPr="00F140B4">
        <w:rPr>
          <w:rFonts w:cs="Times New Roman"/>
          <w:b/>
          <w:bCs/>
          <w:i/>
          <w:iCs/>
          <w:lang w:val="ru-RU"/>
        </w:rPr>
        <w:t>Конкурс за суфинансирање манифестација и пројеката у култури у 20</w:t>
      </w:r>
      <w:r>
        <w:rPr>
          <w:rFonts w:cs="Times New Roman"/>
          <w:b/>
          <w:bCs/>
          <w:i/>
          <w:iCs/>
          <w:lang w:val="sr-Cyrl-RS"/>
        </w:rPr>
        <w:t>25</w:t>
      </w:r>
      <w:r w:rsidRPr="00F140B4">
        <w:rPr>
          <w:rFonts w:cs="Times New Roman"/>
          <w:b/>
          <w:bCs/>
          <w:i/>
          <w:iCs/>
          <w:lang w:val="ru-RU"/>
        </w:rPr>
        <w:t>. години</w:t>
      </w:r>
      <w:r>
        <w:rPr>
          <w:rFonts w:cs="Times New Roman"/>
          <w:b/>
          <w:bCs/>
          <w:i/>
          <w:iCs/>
          <w:lang w:val="sr-Cyrl-RS"/>
        </w:rPr>
        <w:t xml:space="preserve"> -</w:t>
      </w:r>
    </w:p>
    <w:p w14:paraId="0C7AFCE5" w14:textId="77777777" w:rsidR="00000302" w:rsidRPr="00F140B4" w:rsidRDefault="00000302" w:rsidP="00000302">
      <w:pPr>
        <w:pStyle w:val="Standard"/>
        <w:tabs>
          <w:tab w:val="left" w:pos="1395"/>
        </w:tabs>
        <w:jc w:val="center"/>
        <w:rPr>
          <w:rFonts w:cs="Times New Roman"/>
          <w:b/>
          <w:bCs/>
          <w:lang w:val="ru-RU"/>
        </w:rPr>
      </w:pPr>
    </w:p>
    <w:p w14:paraId="6544826E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5. Пријаве које се доставе после наведеног рока, пријаве са непотпуном документацијом, пријаве послате путем факса или електронске поште, непотписане и неоверене пријаве, као и пријаве корисника којима је буџет општине Темерин током </w:t>
      </w:r>
      <w:r>
        <w:rPr>
          <w:rFonts w:cs="Times New Roman"/>
          <w:lang w:val="sr-Cyrl-RS"/>
        </w:rPr>
        <w:t>2024.</w:t>
      </w:r>
      <w:r w:rsidRPr="00F140B4">
        <w:rPr>
          <w:rFonts w:cs="Times New Roman"/>
          <w:lang w:val="ru-RU"/>
        </w:rPr>
        <w:t xml:space="preserve"> године доделио средства, а који нису поднели извештај о њиховој реализацији и наменском утрошку средстава, неће се узимати у разматрање.</w:t>
      </w:r>
    </w:p>
    <w:p w14:paraId="104C9A5E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</w:p>
    <w:p w14:paraId="65CACAE8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6. О избору пројеката по расписаном конкурсу одлучује Комисија за културно-уметничко стваралаштво и делатност удружења у области културе ( у даљем тексту: Комисија) коју образује Општинско веће.</w:t>
      </w:r>
    </w:p>
    <w:p w14:paraId="2FD7206A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</w:p>
    <w:p w14:paraId="6B035F31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7.  Комисија разматра пријаве и у складу са условима конкурса, сачињава предлог Одлуке о и</w:t>
      </w:r>
      <w:r>
        <w:rPr>
          <w:rFonts w:cs="Times New Roman"/>
          <w:lang w:val="sr-Cyrl-RS"/>
        </w:rPr>
        <w:t>з</w:t>
      </w:r>
      <w:r w:rsidRPr="00F140B4">
        <w:rPr>
          <w:rFonts w:cs="Times New Roman"/>
          <w:lang w:val="ru-RU"/>
        </w:rPr>
        <w:t xml:space="preserve">бору пројеката који  се суфинансирају из буџета општине Темерин и доставља предлог </w:t>
      </w:r>
      <w:r w:rsidRPr="00F140B4">
        <w:rPr>
          <w:rFonts w:cs="Times New Roman"/>
          <w:lang w:val="ru-RU"/>
        </w:rPr>
        <w:lastRenderedPageBreak/>
        <w:t xml:space="preserve">Одлуке Општинском већу на </w:t>
      </w:r>
      <w:r>
        <w:rPr>
          <w:rFonts w:cs="Times New Roman"/>
          <w:lang w:val="sr-Cyrl-RS"/>
        </w:rPr>
        <w:t xml:space="preserve">усвајање </w:t>
      </w:r>
      <w:r w:rsidRPr="00F140B4">
        <w:rPr>
          <w:rFonts w:cs="Times New Roman"/>
          <w:lang w:val="ru-RU"/>
        </w:rPr>
        <w:t xml:space="preserve"> у року од 30 дана од дана закључења Конкурса.</w:t>
      </w:r>
    </w:p>
    <w:p w14:paraId="7B67CF16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</w:p>
    <w:p w14:paraId="58807B99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b/>
          <w:bCs/>
          <w:lang w:val="ru-RU"/>
        </w:rPr>
        <w:t xml:space="preserve">     </w:t>
      </w:r>
      <w:r w:rsidRPr="00F140B4">
        <w:rPr>
          <w:rFonts w:cs="Times New Roman"/>
          <w:lang w:val="ru-RU"/>
        </w:rPr>
        <w:t>Пре достављања предлога Одлуке, Комисија задржава право да од подносилаца који су благовремено поднели пријаве по потреби затражи додатну документацију и информације.</w:t>
      </w:r>
    </w:p>
    <w:p w14:paraId="5412791E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</w:p>
    <w:p w14:paraId="63BD5A40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8. Одлуку о  суфинансирању пројеката у култури из буџета општине Темерин по конкурсу доноси Општинско веће на основу предлога Одлуке Комисије.       </w:t>
      </w:r>
    </w:p>
    <w:p w14:paraId="723C27BB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    Одлука Општинског већа је коначна.</w:t>
      </w:r>
    </w:p>
    <w:p w14:paraId="08CD3303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    Општинско веће није обавезно да образложи своје одлуке.</w:t>
      </w:r>
    </w:p>
    <w:p w14:paraId="432ABA27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</w:t>
      </w:r>
      <w:r w:rsidRPr="00F140B4">
        <w:rPr>
          <w:rFonts w:cs="Times New Roman"/>
          <w:b/>
          <w:bCs/>
          <w:lang w:val="ru-RU"/>
        </w:rPr>
        <w:t xml:space="preserve">  </w:t>
      </w:r>
      <w:r w:rsidRPr="00F140B4">
        <w:rPr>
          <w:rFonts w:cs="Times New Roman"/>
          <w:lang w:val="ru-RU"/>
        </w:rPr>
        <w:t>Уговором између општине и корисника средстава уређују се права, обавезе и одговорности уговорних страна, начин реализовања програма, као и начин извештавања о наменском трошењу средстава.</w:t>
      </w:r>
    </w:p>
    <w:p w14:paraId="59344F9F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</w:p>
    <w:p w14:paraId="46DF5E5A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9. Резултати конкурса се објављују на интернет страници општине Темерин: </w:t>
      </w:r>
      <w:r>
        <w:fldChar w:fldCharType="begin"/>
      </w:r>
      <w:r>
        <w:instrText>HYPERLINK</w:instrText>
      </w:r>
      <w:r w:rsidRPr="00E50B42">
        <w:rPr>
          <w:lang w:val="ru-RU"/>
        </w:rPr>
        <w:instrText xml:space="preserve"> "</w:instrText>
      </w:r>
      <w:r>
        <w:instrText>http</w:instrText>
      </w:r>
      <w:r w:rsidRPr="00E50B42">
        <w:rPr>
          <w:lang w:val="ru-RU"/>
        </w:rPr>
        <w:instrText>://</w:instrText>
      </w:r>
      <w:r>
        <w:instrText>www</w:instrText>
      </w:r>
      <w:r w:rsidRPr="00E50B42">
        <w:rPr>
          <w:lang w:val="ru-RU"/>
        </w:rPr>
        <w:instrText>.</w:instrText>
      </w:r>
      <w:r>
        <w:instrText>temerin</w:instrText>
      </w:r>
      <w:r w:rsidRPr="00E50B42">
        <w:rPr>
          <w:lang w:val="ru-RU"/>
        </w:rPr>
        <w:instrText>.</w:instrText>
      </w:r>
      <w:r>
        <w:instrText>rs</w:instrText>
      </w:r>
      <w:r w:rsidRPr="00E50B42">
        <w:rPr>
          <w:lang w:val="ru-RU"/>
        </w:rPr>
        <w:instrText>/"</w:instrText>
      </w:r>
      <w:r>
        <w:fldChar w:fldCharType="separate"/>
      </w:r>
      <w:proofErr w:type="spellStart"/>
      <w:r>
        <w:rPr>
          <w:rStyle w:val="Hyperlink"/>
          <w:rFonts w:cs="Times New Roman"/>
        </w:rPr>
        <w:t>temerin</w:t>
      </w:r>
      <w:proofErr w:type="spellEnd"/>
      <w:r w:rsidRPr="00F140B4">
        <w:rPr>
          <w:rStyle w:val="Hyperlink"/>
          <w:rFonts w:cs="Times New Roman"/>
          <w:lang w:val="ru-RU"/>
        </w:rPr>
        <w:t>.</w:t>
      </w:r>
      <w:proofErr w:type="spellStart"/>
      <w:r>
        <w:rPr>
          <w:rStyle w:val="Hyperlink"/>
          <w:rFonts w:cs="Times New Roman"/>
        </w:rPr>
        <w:t>rs</w:t>
      </w:r>
      <w:proofErr w:type="spellEnd"/>
      <w:r>
        <w:fldChar w:fldCharType="end"/>
      </w:r>
      <w:r w:rsidRPr="00F140B4">
        <w:rPr>
          <w:rFonts w:cs="Times New Roman"/>
          <w:lang w:val="ru-RU"/>
        </w:rPr>
        <w:t xml:space="preserve"> - одељак Култура, најкасније у року од 60 дана од дана завршетка подношења пријава.</w:t>
      </w:r>
    </w:p>
    <w:p w14:paraId="02338980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</w:p>
    <w:p w14:paraId="0E2EAF12" w14:textId="77777777" w:rsidR="00000302" w:rsidRPr="00780F75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10. Пријаве и приложена документација се достављају у једном примерку. </w:t>
      </w:r>
      <w:r w:rsidRPr="00780F75">
        <w:rPr>
          <w:rFonts w:cs="Times New Roman"/>
          <w:lang w:val="ru-RU"/>
        </w:rPr>
        <w:t>Конкурсна документција се не враћа.</w:t>
      </w:r>
    </w:p>
    <w:p w14:paraId="2FFF0887" w14:textId="77777777" w:rsidR="00000302" w:rsidRPr="00780F75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</w:p>
    <w:p w14:paraId="65F6FC5B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11. Конкурс се објављује у ,,Службеном листу општине Темерин”, на званичној интернет страници општине: </w:t>
      </w:r>
      <w:r>
        <w:fldChar w:fldCharType="begin"/>
      </w:r>
      <w:r>
        <w:instrText>HYPERLINK</w:instrText>
      </w:r>
      <w:r w:rsidRPr="00E50B42">
        <w:rPr>
          <w:lang w:val="ru-RU"/>
        </w:rPr>
        <w:instrText xml:space="preserve"> "</w:instrText>
      </w:r>
      <w:r>
        <w:instrText>http</w:instrText>
      </w:r>
      <w:r w:rsidRPr="00E50B42">
        <w:rPr>
          <w:lang w:val="ru-RU"/>
        </w:rPr>
        <w:instrText>://</w:instrText>
      </w:r>
      <w:r>
        <w:instrText>www</w:instrText>
      </w:r>
      <w:r w:rsidRPr="00E50B42">
        <w:rPr>
          <w:lang w:val="ru-RU"/>
        </w:rPr>
        <w:instrText>.</w:instrText>
      </w:r>
      <w:r>
        <w:instrText>temerin</w:instrText>
      </w:r>
      <w:r w:rsidRPr="00E50B42">
        <w:rPr>
          <w:lang w:val="ru-RU"/>
        </w:rPr>
        <w:instrText>.</w:instrText>
      </w:r>
      <w:r>
        <w:instrText>rs</w:instrText>
      </w:r>
      <w:r w:rsidRPr="00E50B42">
        <w:rPr>
          <w:lang w:val="ru-RU"/>
        </w:rPr>
        <w:instrText>/"</w:instrText>
      </w:r>
      <w:r>
        <w:fldChar w:fldCharType="separate"/>
      </w:r>
      <w:proofErr w:type="spellStart"/>
      <w:r>
        <w:rPr>
          <w:rStyle w:val="Hyperlink"/>
          <w:rFonts w:cs="Times New Roman"/>
        </w:rPr>
        <w:t>temerin</w:t>
      </w:r>
      <w:proofErr w:type="spellEnd"/>
      <w:r w:rsidRPr="00F140B4">
        <w:rPr>
          <w:rStyle w:val="Hyperlink"/>
          <w:rFonts w:cs="Times New Roman"/>
          <w:lang w:val="ru-RU"/>
        </w:rPr>
        <w:t>.</w:t>
      </w:r>
      <w:proofErr w:type="spellStart"/>
      <w:r>
        <w:rPr>
          <w:rStyle w:val="Hyperlink"/>
          <w:rFonts w:cs="Times New Roman"/>
        </w:rPr>
        <w:t>rs</w:t>
      </w:r>
      <w:proofErr w:type="spellEnd"/>
      <w:r>
        <w:fldChar w:fldCharType="end"/>
      </w:r>
      <w:r w:rsidRPr="00F140B4">
        <w:rPr>
          <w:rFonts w:cs="Times New Roman"/>
          <w:lang w:val="ru-RU"/>
        </w:rPr>
        <w:t xml:space="preserve">  у рубрици конкурси и огласи </w:t>
      </w:r>
      <w:r w:rsidRPr="00C759EF">
        <w:rPr>
          <w:rFonts w:cs="Times New Roman"/>
          <w:lang w:val="ru-RU"/>
        </w:rPr>
        <w:t xml:space="preserve">и у </w:t>
      </w:r>
      <w:r w:rsidRPr="00C759EF">
        <w:rPr>
          <w:rFonts w:cs="Times New Roman"/>
          <w:lang w:val="sr-Cyrl-RS"/>
        </w:rPr>
        <w:t>листу</w:t>
      </w:r>
      <w:r w:rsidRPr="00C759EF">
        <w:rPr>
          <w:rFonts w:cs="Times New Roman"/>
          <w:lang w:val="ru-RU"/>
        </w:rPr>
        <w:t xml:space="preserve"> ,,Наше новине” које излазе на територији општине Темерин.</w:t>
      </w:r>
    </w:p>
    <w:p w14:paraId="4F3C1CAE" w14:textId="77777777" w:rsidR="00000302" w:rsidRPr="00F140B4" w:rsidRDefault="00000302" w:rsidP="00000302">
      <w:pPr>
        <w:pStyle w:val="Standard"/>
        <w:tabs>
          <w:tab w:val="left" w:pos="735"/>
          <w:tab w:val="left" w:pos="1395"/>
        </w:tabs>
        <w:jc w:val="both"/>
        <w:rPr>
          <w:rFonts w:cs="Times New Roman"/>
          <w:lang w:val="ru-RU"/>
        </w:rPr>
      </w:pPr>
    </w:p>
    <w:p w14:paraId="50250F15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           </w:t>
      </w:r>
      <w:r>
        <w:rPr>
          <w:rFonts w:cs="Times New Roman"/>
          <w:b/>
          <w:bCs/>
        </w:rPr>
        <w:t>IV</w:t>
      </w:r>
      <w:r w:rsidRPr="00F140B4">
        <w:rPr>
          <w:rFonts w:cs="Times New Roman"/>
          <w:b/>
          <w:bCs/>
          <w:lang w:val="ru-RU"/>
        </w:rPr>
        <w:t xml:space="preserve"> КРИТЕРИЈУМИ ЗА ДОДЕЛУ НОВЧАНИХ СРЕДСТАВА</w:t>
      </w:r>
    </w:p>
    <w:p w14:paraId="38C08A98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b/>
          <w:bCs/>
          <w:lang w:val="ru-RU"/>
        </w:rPr>
      </w:pPr>
    </w:p>
    <w:p w14:paraId="4D91CD9F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b/>
          <w:bCs/>
          <w:lang w:val="ru-RU"/>
        </w:rPr>
        <w:t xml:space="preserve">   </w:t>
      </w:r>
      <w:r w:rsidRPr="00F140B4">
        <w:rPr>
          <w:rFonts w:cs="Times New Roman"/>
          <w:lang w:val="ru-RU"/>
        </w:rPr>
        <w:t>Избор пројеката ће бити извршен у складу са Правилником о начину, критеријумима и мерилима за избор пројеката у култури који се финансирају и суфинанасирају из буџета општине Темерин (“Сл. лист општине Темерин”, број 2/2017).</w:t>
      </w:r>
    </w:p>
    <w:p w14:paraId="6D8A35E2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</w:p>
    <w:p w14:paraId="6A42193C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Пројекти који се  суфинансирају из буџета Општине Темерин оцењиваће се на основу следећих критеријума:</w:t>
      </w:r>
    </w:p>
    <w:p w14:paraId="04CEEFA3" w14:textId="77777777" w:rsidR="00000302" w:rsidRPr="00F140B4" w:rsidRDefault="00000302" w:rsidP="00000302">
      <w:pPr>
        <w:pStyle w:val="Standard"/>
        <w:numPr>
          <w:ilvl w:val="0"/>
          <w:numId w:val="3"/>
        </w:numPr>
        <w:tabs>
          <w:tab w:val="clear" w:pos="1140"/>
          <w:tab w:val="num" w:pos="720"/>
          <w:tab w:val="left" w:pos="1395"/>
        </w:tabs>
        <w:ind w:left="720"/>
        <w:jc w:val="both"/>
        <w:textAlignment w:val="auto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усклађеност пројекта са општим интересом у култури, циљевима и приоритетима конкурса;</w:t>
      </w:r>
    </w:p>
    <w:p w14:paraId="11CBF5B7" w14:textId="77777777" w:rsidR="00000302" w:rsidRPr="00F140B4" w:rsidRDefault="00000302" w:rsidP="00000302">
      <w:pPr>
        <w:pStyle w:val="Standard"/>
        <w:numPr>
          <w:ilvl w:val="0"/>
          <w:numId w:val="3"/>
        </w:numPr>
        <w:tabs>
          <w:tab w:val="clear" w:pos="1140"/>
          <w:tab w:val="num" w:pos="720"/>
          <w:tab w:val="left" w:pos="1395"/>
        </w:tabs>
        <w:ind w:left="720"/>
        <w:jc w:val="both"/>
        <w:textAlignment w:val="auto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квалитет и садржајна иновативност пројекта;</w:t>
      </w:r>
    </w:p>
    <w:p w14:paraId="589E3B7B" w14:textId="77777777" w:rsidR="00000302" w:rsidRPr="00F140B4" w:rsidRDefault="00000302" w:rsidP="00000302">
      <w:pPr>
        <w:pStyle w:val="Standard"/>
        <w:numPr>
          <w:ilvl w:val="0"/>
          <w:numId w:val="3"/>
        </w:numPr>
        <w:tabs>
          <w:tab w:val="clear" w:pos="1140"/>
          <w:tab w:val="num" w:pos="720"/>
          <w:tab w:val="left" w:pos="1395"/>
        </w:tabs>
        <w:ind w:left="720"/>
        <w:jc w:val="both"/>
        <w:textAlignment w:val="auto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капацитети потребни за реализацију пројекта и то:</w:t>
      </w:r>
    </w:p>
    <w:p w14:paraId="495CBAE5" w14:textId="77777777" w:rsidR="00000302" w:rsidRDefault="00000302" w:rsidP="00000302">
      <w:pPr>
        <w:pStyle w:val="Standard"/>
        <w:tabs>
          <w:tab w:val="left" w:pos="1395"/>
        </w:tabs>
        <w:jc w:val="both"/>
        <w:rPr>
          <w:rFonts w:cs="Times New Roman"/>
        </w:rPr>
      </w:pPr>
      <w:r w:rsidRPr="00F140B4">
        <w:rPr>
          <w:rFonts w:cs="Times New Roman"/>
          <w:lang w:val="ru-RU"/>
        </w:rPr>
        <w:t xml:space="preserve">          </w:t>
      </w:r>
      <w:r>
        <w:rPr>
          <w:rFonts w:cs="Times New Roman"/>
        </w:rPr>
        <w:t xml:space="preserve">(1) </w:t>
      </w:r>
      <w:proofErr w:type="spellStart"/>
      <w:r>
        <w:rPr>
          <w:rFonts w:cs="Times New Roman"/>
        </w:rPr>
        <w:t>стручни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капацитети</w:t>
      </w:r>
      <w:proofErr w:type="spellEnd"/>
      <w:r>
        <w:rPr>
          <w:rFonts w:cs="Times New Roman"/>
        </w:rPr>
        <w:t>,</w:t>
      </w:r>
    </w:p>
    <w:p w14:paraId="057ABB89" w14:textId="77777777" w:rsidR="00000302" w:rsidRDefault="00000302" w:rsidP="00000302">
      <w:pPr>
        <w:pStyle w:val="Standard"/>
        <w:tabs>
          <w:tab w:val="left" w:pos="1395"/>
        </w:tabs>
        <w:jc w:val="both"/>
        <w:rPr>
          <w:rFonts w:cs="Times New Roman"/>
        </w:rPr>
      </w:pPr>
      <w:r>
        <w:rPr>
          <w:rFonts w:cs="Times New Roman"/>
        </w:rPr>
        <w:t xml:space="preserve">          (2) </w:t>
      </w:r>
      <w:proofErr w:type="spellStart"/>
      <w:r>
        <w:rPr>
          <w:rFonts w:cs="Times New Roman"/>
        </w:rPr>
        <w:t>неопходни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ресурси</w:t>
      </w:r>
      <w:proofErr w:type="spellEnd"/>
      <w:r>
        <w:rPr>
          <w:rFonts w:cs="Times New Roman"/>
        </w:rPr>
        <w:t>;</w:t>
      </w:r>
      <w:proofErr w:type="gramEnd"/>
    </w:p>
    <w:p w14:paraId="5079302A" w14:textId="77777777" w:rsidR="00000302" w:rsidRPr="00F140B4" w:rsidRDefault="00000302" w:rsidP="00000302">
      <w:pPr>
        <w:pStyle w:val="Standard"/>
        <w:numPr>
          <w:ilvl w:val="0"/>
          <w:numId w:val="3"/>
        </w:numPr>
        <w:tabs>
          <w:tab w:val="clear" w:pos="1140"/>
          <w:tab w:val="num" w:pos="720"/>
          <w:tab w:val="left" w:pos="1395"/>
        </w:tabs>
        <w:ind w:left="720"/>
        <w:jc w:val="both"/>
        <w:textAlignment w:val="auto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>финансијски план-разрађеност, усклађеност са планом активности пројекта, економичност и укљученост више извора финансирања;</w:t>
      </w:r>
    </w:p>
    <w:p w14:paraId="54399A57" w14:textId="77777777" w:rsidR="00000302" w:rsidRPr="00F140B4" w:rsidRDefault="00000302" w:rsidP="00000302">
      <w:pPr>
        <w:pStyle w:val="Standard"/>
        <w:numPr>
          <w:ilvl w:val="0"/>
          <w:numId w:val="3"/>
        </w:numPr>
        <w:tabs>
          <w:tab w:val="clear" w:pos="1140"/>
          <w:tab w:val="num" w:pos="720"/>
          <w:tab w:val="left" w:pos="1395"/>
        </w:tabs>
        <w:ind w:left="720"/>
        <w:jc w:val="both"/>
        <w:textAlignment w:val="auto"/>
        <w:rPr>
          <w:rFonts w:cs="Times New Roman"/>
          <w:lang w:val="ru-RU"/>
        </w:rPr>
      </w:pPr>
      <w:r w:rsidRPr="00F140B4">
        <w:rPr>
          <w:rFonts w:cs="Times New Roman"/>
          <w:lang w:val="ru-RU"/>
        </w:rPr>
        <w:t xml:space="preserve">степен утицаја </w:t>
      </w:r>
      <w:r>
        <w:rPr>
          <w:rFonts w:cs="Times New Roman"/>
          <w:lang w:val="sr-Cyrl-RS"/>
        </w:rPr>
        <w:t xml:space="preserve">пројекта </w:t>
      </w:r>
      <w:r w:rsidRPr="00F140B4">
        <w:rPr>
          <w:rFonts w:cs="Times New Roman"/>
          <w:lang w:val="ru-RU"/>
        </w:rPr>
        <w:t>на квалитет културног живота заједнице.</w:t>
      </w:r>
    </w:p>
    <w:p w14:paraId="40E2E8B4" w14:textId="77777777" w:rsidR="00000302" w:rsidRPr="00F140B4" w:rsidRDefault="00000302" w:rsidP="00000302">
      <w:pPr>
        <w:pStyle w:val="Standard"/>
        <w:tabs>
          <w:tab w:val="left" w:pos="1395"/>
        </w:tabs>
        <w:jc w:val="both"/>
        <w:rPr>
          <w:rFonts w:cs="Times New Roman"/>
          <w:lang w:val="ru-RU"/>
        </w:rPr>
      </w:pPr>
    </w:p>
    <w:p w14:paraId="5C0606D9" w14:textId="77777777" w:rsidR="00000302" w:rsidRPr="00F140B4" w:rsidRDefault="00000302" w:rsidP="00000302">
      <w:pPr>
        <w:pStyle w:val="Standard"/>
        <w:jc w:val="both"/>
        <w:rPr>
          <w:rFonts w:cs="Times New Roman"/>
          <w:b/>
          <w:bCs/>
          <w:lang w:val="ru-RU"/>
        </w:rPr>
      </w:pPr>
      <w:r w:rsidRPr="00F140B4">
        <w:rPr>
          <w:rFonts w:cs="Times New Roman"/>
          <w:b/>
          <w:bCs/>
          <w:lang w:val="ru-RU"/>
        </w:rPr>
        <w:t xml:space="preserve">                                                        </w:t>
      </w:r>
    </w:p>
    <w:p w14:paraId="6E419B48" w14:textId="77777777" w:rsidR="00000302" w:rsidRPr="00F140B4" w:rsidRDefault="00000302" w:rsidP="00000302">
      <w:pPr>
        <w:pStyle w:val="Standard"/>
        <w:jc w:val="both"/>
        <w:rPr>
          <w:rFonts w:ascii="Arial" w:hAnsi="Arial"/>
          <w:b/>
          <w:bCs/>
          <w:lang w:val="ru-RU"/>
        </w:rPr>
      </w:pPr>
    </w:p>
    <w:p w14:paraId="65EEFAF0" w14:textId="77777777" w:rsidR="00000302" w:rsidRPr="00F140B4" w:rsidRDefault="00000302" w:rsidP="0000030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r w:rsidRPr="00F140B4">
        <w:rPr>
          <w:rFonts w:ascii="Times New Roman" w:hAnsi="Times New Roman" w:cs="Times New Roman"/>
          <w:sz w:val="24"/>
          <w:szCs w:val="24"/>
          <w:lang w:val="ru-RU"/>
        </w:rPr>
        <w:t xml:space="preserve">ПРЕДСЕДНИК ОПШТИНЕ </w:t>
      </w:r>
    </w:p>
    <w:p w14:paraId="3BDB82A7" w14:textId="347636F9" w:rsidR="00BA15A6" w:rsidRPr="00000302" w:rsidRDefault="00000302" w:rsidP="00000302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</w:t>
      </w:r>
      <w:r w:rsidRPr="00F140B4">
        <w:rPr>
          <w:rFonts w:ascii="Times New Roman" w:hAnsi="Times New Roman" w:cs="Times New Roman"/>
          <w:sz w:val="24"/>
          <w:szCs w:val="24"/>
          <w:lang w:val="ru-RU"/>
        </w:rPr>
        <w:t>МЛАДЕН ЗЕЦ</w:t>
      </w:r>
    </w:p>
    <w:sectPr w:rsidR="00BA15A6" w:rsidRPr="00000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3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bCs/>
        <w:lang w:val="sr-Cyrl-CS"/>
      </w:r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Arial"/>
        <w:lang w:val="sr-Cyrl-R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Tahoma"/>
        <w:lang w:val="sr-Cyrl-CS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Tahoma"/>
        <w:lang w:val="sr-Cyrl-CS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Tahoma"/>
        <w:lang w:val="sr-Cyrl-CS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</w:abstractNum>
  <w:num w:numId="1" w16cid:durableId="1154444946">
    <w:abstractNumId w:val="1"/>
  </w:num>
  <w:num w:numId="2" w16cid:durableId="1919441587">
    <w:abstractNumId w:val="0"/>
  </w:num>
  <w:num w:numId="3" w16cid:durableId="1278827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02"/>
    <w:rsid w:val="00000302"/>
    <w:rsid w:val="001A71EC"/>
    <w:rsid w:val="002142F1"/>
    <w:rsid w:val="003528CA"/>
    <w:rsid w:val="00B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3403"/>
  <w15:chartTrackingRefBased/>
  <w15:docId w15:val="{739F92D2-AB07-47B3-B8AB-26676677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302"/>
    <w:pPr>
      <w:suppressAutoHyphens/>
      <w:spacing w:line="252" w:lineRule="auto"/>
    </w:pPr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30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003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Hyperlink">
    <w:name w:val="Hyperlink"/>
    <w:semiHidden/>
    <w:unhideWhenUsed/>
    <w:rsid w:val="0000030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5316</Characters>
  <Application>Microsoft Office Word</Application>
  <DocSecurity>0</DocSecurity>
  <Lines>129</Lines>
  <Paragraphs>36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Temerin Opstina</dc:creator>
  <cp:keywords/>
  <dc:description/>
  <cp:lastModifiedBy>Temerin Opstina</cp:lastModifiedBy>
  <cp:revision>1</cp:revision>
  <dcterms:created xsi:type="dcterms:W3CDTF">2025-11-14T11:45:00Z</dcterms:created>
  <dcterms:modified xsi:type="dcterms:W3CDTF">2025-11-14T11:46:00Z</dcterms:modified>
</cp:coreProperties>
</file>